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FF12D0" w:rsidRPr="00FF12D0" w:rsidRDefault="00C15202"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r w:rsidRPr="00FF12D0">
        <w:rPr>
          <w:rFonts w:ascii="Times New Roman" w:eastAsia="Times New Roman" w:hAnsi="Times New Roman" w:cs="Times New Roman"/>
          <w:color w:val="111111"/>
          <w:kern w:val="36"/>
          <w:sz w:val="24"/>
          <w:szCs w:val="24"/>
          <w:lang w:eastAsia="en-GB"/>
        </w:rPr>
        <w:t>Spiritual</w:t>
      </w:r>
      <w:r w:rsidR="00225E70" w:rsidRPr="00B70633">
        <w:rPr>
          <w:rFonts w:ascii="Times New Roman" w:eastAsia="Times New Roman" w:hAnsi="Times New Roman" w:cs="Times New Roman"/>
          <w:color w:val="111111"/>
          <w:kern w:val="36"/>
          <w:sz w:val="24"/>
          <w:szCs w:val="24"/>
          <w:lang w:eastAsia="en-GB"/>
        </w:rPr>
        <w:t xml:space="preserve"> Healing and Holistic Health </w:t>
      </w:r>
    </w:p>
    <w:p w:rsidR="0044054A" w:rsidRPr="00B70633" w:rsidRDefault="00C15202" w:rsidP="00225E70">
      <w:pPr>
        <w:tabs>
          <w:tab w:val="center" w:pos="4513"/>
          <w:tab w:val="left" w:pos="6300"/>
        </w:tabs>
        <w:spacing w:line="480" w:lineRule="auto"/>
        <w:rPr>
          <w:rFonts w:ascii="Times New Roman" w:hAnsi="Times New Roman" w:cs="Times New Roman"/>
          <w:sz w:val="24"/>
          <w:szCs w:val="24"/>
        </w:rPr>
      </w:pPr>
      <w:r w:rsidRPr="00B70633">
        <w:rPr>
          <w:rFonts w:ascii="Times New Roman" w:hAnsi="Times New Roman" w:cs="Times New Roman"/>
          <w:sz w:val="24"/>
          <w:szCs w:val="24"/>
        </w:rPr>
        <w:tab/>
        <w:t>Name</w:t>
      </w:r>
      <w:r w:rsidRPr="00B70633">
        <w:rPr>
          <w:rFonts w:ascii="Times New Roman" w:hAnsi="Times New Roman" w:cs="Times New Roman"/>
          <w:sz w:val="24"/>
          <w:szCs w:val="24"/>
        </w:rPr>
        <w:tab/>
      </w:r>
    </w:p>
    <w:p w:rsidR="0044054A" w:rsidRPr="00B70633" w:rsidRDefault="00C15202" w:rsidP="00FF12D0">
      <w:pPr>
        <w:spacing w:line="480" w:lineRule="auto"/>
        <w:jc w:val="center"/>
        <w:rPr>
          <w:rFonts w:ascii="Times New Roman" w:hAnsi="Times New Roman" w:cs="Times New Roman"/>
          <w:sz w:val="24"/>
          <w:szCs w:val="24"/>
        </w:rPr>
      </w:pPr>
      <w:r w:rsidRPr="00B70633">
        <w:rPr>
          <w:rFonts w:ascii="Times New Roman" w:hAnsi="Times New Roman" w:cs="Times New Roman"/>
          <w:sz w:val="24"/>
          <w:szCs w:val="24"/>
        </w:rPr>
        <w:t xml:space="preserve">Institutional </w:t>
      </w:r>
      <w:r w:rsidR="00225E70" w:rsidRPr="00B70633">
        <w:rPr>
          <w:rFonts w:ascii="Times New Roman" w:hAnsi="Times New Roman" w:cs="Times New Roman"/>
          <w:sz w:val="24"/>
          <w:szCs w:val="24"/>
        </w:rPr>
        <w:t>Affiliation</w:t>
      </w:r>
    </w:p>
    <w:p w:rsidR="00FF12D0" w:rsidRPr="00B70633" w:rsidRDefault="00FF12D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225E70" w:rsidRPr="00B70633" w:rsidRDefault="00225E70"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p>
    <w:p w:rsidR="00FF12D0" w:rsidRPr="00B70633" w:rsidRDefault="00C15202" w:rsidP="00FF12D0">
      <w:pPr>
        <w:spacing w:after="375" w:line="240" w:lineRule="auto"/>
        <w:jc w:val="center"/>
        <w:outlineLvl w:val="0"/>
        <w:rPr>
          <w:rFonts w:ascii="Times New Roman" w:eastAsia="Times New Roman" w:hAnsi="Times New Roman" w:cs="Times New Roman"/>
          <w:color w:val="111111"/>
          <w:kern w:val="36"/>
          <w:sz w:val="24"/>
          <w:szCs w:val="24"/>
          <w:lang w:eastAsia="en-GB"/>
        </w:rPr>
      </w:pPr>
      <w:r w:rsidRPr="00FF12D0">
        <w:rPr>
          <w:rFonts w:ascii="Times New Roman" w:eastAsia="Times New Roman" w:hAnsi="Times New Roman" w:cs="Times New Roman"/>
          <w:color w:val="111111"/>
          <w:kern w:val="36"/>
          <w:sz w:val="24"/>
          <w:szCs w:val="24"/>
          <w:lang w:eastAsia="en-GB"/>
        </w:rPr>
        <w:lastRenderedPageBreak/>
        <w:t xml:space="preserve">Spirituality </w:t>
      </w:r>
      <w:r w:rsidRPr="00B70633">
        <w:rPr>
          <w:rFonts w:ascii="Times New Roman" w:eastAsia="Times New Roman" w:hAnsi="Times New Roman" w:cs="Times New Roman"/>
          <w:color w:val="111111"/>
          <w:kern w:val="36"/>
          <w:sz w:val="24"/>
          <w:szCs w:val="24"/>
          <w:lang w:eastAsia="en-GB"/>
        </w:rPr>
        <w:t>for Holistic Health and Wellne</w:t>
      </w:r>
      <w:r w:rsidR="0046282F" w:rsidRPr="00B70633">
        <w:rPr>
          <w:rFonts w:ascii="Times New Roman" w:eastAsia="Times New Roman" w:hAnsi="Times New Roman" w:cs="Times New Roman"/>
          <w:color w:val="111111"/>
          <w:kern w:val="36"/>
          <w:sz w:val="24"/>
          <w:szCs w:val="24"/>
          <w:lang w:eastAsia="en-GB"/>
        </w:rPr>
        <w:t>s</w:t>
      </w:r>
      <w:r w:rsidRPr="00B70633">
        <w:rPr>
          <w:rFonts w:ascii="Times New Roman" w:eastAsia="Times New Roman" w:hAnsi="Times New Roman" w:cs="Times New Roman"/>
          <w:color w:val="111111"/>
          <w:kern w:val="36"/>
          <w:sz w:val="24"/>
          <w:szCs w:val="24"/>
          <w:lang w:eastAsia="en-GB"/>
        </w:rPr>
        <w:t>s</w:t>
      </w:r>
    </w:p>
    <w:p w:rsidR="0044054A" w:rsidRPr="00B70633" w:rsidRDefault="00C15202" w:rsidP="00D42E66">
      <w:pPr>
        <w:spacing w:line="480" w:lineRule="auto"/>
        <w:ind w:firstLine="720"/>
        <w:jc w:val="both"/>
        <w:rPr>
          <w:rFonts w:ascii="Times New Roman" w:hAnsi="Times New Roman" w:cs="Times New Roman"/>
          <w:sz w:val="24"/>
          <w:szCs w:val="24"/>
        </w:rPr>
      </w:pPr>
      <w:r w:rsidRPr="00B70633">
        <w:rPr>
          <w:rFonts w:ascii="Times New Roman" w:hAnsi="Times New Roman" w:cs="Times New Roman"/>
          <w:sz w:val="24"/>
          <w:szCs w:val="24"/>
        </w:rPr>
        <w:t>Spirituality is derived from being one of the four pers</w:t>
      </w:r>
      <w:r w:rsidR="00D05C72" w:rsidRPr="00B70633">
        <w:rPr>
          <w:rFonts w:ascii="Times New Roman" w:hAnsi="Times New Roman" w:cs="Times New Roman"/>
          <w:sz w:val="24"/>
          <w:szCs w:val="24"/>
        </w:rPr>
        <w:t xml:space="preserve">pectives of being a complete human being. Psychological, spiritual, social, and biological are the four key aspects. Out wellness is determined on the integrity employed on each of the perspectives and the balance on their direct and indirect relationship. Therefore, spirituality cannot be termed as modality per se. Instead, it may be dis-eased in the same ways as the other aspects of life, and for this reason, healing may be a necessity. The spiritual disciplines, namely; forgiveness, religious practices, service, and prayer, are termed to be the modalities for extraordinary healing. The orthodox way of healing includes ''laying on'' of hands, amongst other practices. </w:t>
      </w:r>
      <w:r w:rsidR="004D4BF4" w:rsidRPr="00B70633">
        <w:rPr>
          <w:rFonts w:ascii="Times New Roman" w:hAnsi="Times New Roman" w:cs="Times New Roman"/>
          <w:sz w:val="24"/>
          <w:szCs w:val="24"/>
        </w:rPr>
        <w:t xml:space="preserve">Due to the interdependency of the four aspects of being, the illness or weakness of an individual in one inevitably tending to strains others. If the sick organism is focused on regaining its balance as well as functioning optimally, there will be the need to address all of the aspects. </w:t>
      </w:r>
      <w:r w:rsidR="00FF12D0" w:rsidRPr="00B70633">
        <w:rPr>
          <w:rFonts w:ascii="Times New Roman" w:hAnsi="Times New Roman" w:cs="Times New Roman"/>
          <w:sz w:val="24"/>
          <w:szCs w:val="24"/>
        </w:rPr>
        <w:t xml:space="preserve">Notably, holism </w:t>
      </w:r>
      <w:r w:rsidR="00610426" w:rsidRPr="00B70633">
        <w:rPr>
          <w:rFonts w:ascii="Times New Roman" w:hAnsi="Times New Roman" w:cs="Times New Roman"/>
          <w:sz w:val="24"/>
          <w:szCs w:val="24"/>
        </w:rPr>
        <w:t xml:space="preserve">is spoken often in presses of medicine and nursing linked with complementary or alternative previews. However, it appears to have much greater depth during an examination. There would seem to entail a variety of interpretations of the expression. The conception of spiritual healing is introduced without being based on religious with the support of the analysis of holistic care at a personal level. </w:t>
      </w:r>
      <w:r w:rsidR="00497551" w:rsidRPr="00B70633">
        <w:rPr>
          <w:rFonts w:ascii="Times New Roman" w:hAnsi="Times New Roman" w:cs="Times New Roman"/>
          <w:sz w:val="24"/>
          <w:szCs w:val="24"/>
        </w:rPr>
        <w:t xml:space="preserve">The focus on my paper will be </w:t>
      </w:r>
      <w:r w:rsidR="00497551" w:rsidRPr="00B70633">
        <w:rPr>
          <w:rFonts w:ascii="Times New Roman" w:hAnsi="Times New Roman" w:cs="Times New Roman"/>
          <w:color w:val="222222"/>
          <w:sz w:val="24"/>
          <w:szCs w:val="24"/>
          <w:shd w:val="clear" w:color="auto" w:fill="FFFFFF"/>
        </w:rPr>
        <w:t>on how spiritual healing is related to</w:t>
      </w:r>
      <w:r w:rsidR="00D42E66">
        <w:rPr>
          <w:rFonts w:ascii="Times New Roman" w:hAnsi="Times New Roman" w:cs="Times New Roman"/>
          <w:color w:val="222222"/>
          <w:sz w:val="24"/>
          <w:szCs w:val="24"/>
        </w:rPr>
        <w:t xml:space="preserve"> </w:t>
      </w:r>
      <w:r w:rsidR="00497551" w:rsidRPr="00B70633">
        <w:rPr>
          <w:rFonts w:ascii="Times New Roman" w:hAnsi="Times New Roman" w:cs="Times New Roman"/>
          <w:color w:val="222222"/>
          <w:sz w:val="24"/>
          <w:szCs w:val="24"/>
          <w:shd w:val="clear" w:color="auto" w:fill="FFFFFF"/>
        </w:rPr>
        <w:t>holistic health</w:t>
      </w:r>
      <w:r w:rsidR="00D42E66">
        <w:rPr>
          <w:rFonts w:ascii="Times New Roman" w:hAnsi="Times New Roman" w:cs="Times New Roman"/>
          <w:color w:val="222222"/>
          <w:sz w:val="24"/>
          <w:szCs w:val="24"/>
          <w:shd w:val="clear" w:color="auto" w:fill="FFFFFF"/>
        </w:rPr>
        <w:t xml:space="preserve"> I a detailed subtopics.</w:t>
      </w:r>
    </w:p>
    <w:p w:rsidR="00D42E66"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Descri</w:t>
      </w:r>
      <w:r w:rsidR="00DE3EFD">
        <w:rPr>
          <w:rFonts w:ascii="Times New Roman" w:eastAsia="Times New Roman" w:hAnsi="Times New Roman" w:cs="Times New Roman"/>
          <w:b/>
          <w:color w:val="222222"/>
          <w:sz w:val="24"/>
          <w:szCs w:val="24"/>
          <w:shd w:val="clear" w:color="auto" w:fill="FFFFFF"/>
          <w:lang w:eastAsia="en-GB"/>
        </w:rPr>
        <w:t xml:space="preserve">ption of the modality </w:t>
      </w:r>
    </w:p>
    <w:p w:rsidR="004B3D68" w:rsidRPr="00D42E66" w:rsidRDefault="00C15202" w:rsidP="00D42E66">
      <w:pPr>
        <w:spacing w:after="0" w:line="480" w:lineRule="auto"/>
        <w:ind w:firstLine="720"/>
        <w:rPr>
          <w:rFonts w:ascii="Times New Roman" w:eastAsia="Times New Roman" w:hAnsi="Times New Roman" w:cs="Times New Roman"/>
          <w:b/>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When you hear of comprehensive health, you should think of naturopathy or alternative medicine. Holistic medicine is concerned with the belief in the sign of healing to the human body instead of particular healing. Environment, lifestyle, and emotions can</w:t>
      </w:r>
      <w:r w:rsidRPr="00B70633">
        <w:rPr>
          <w:rFonts w:ascii="Times New Roman" w:eastAsia="Times New Roman" w:hAnsi="Times New Roman" w:cs="Times New Roman"/>
          <w:color w:val="222222"/>
          <w:sz w:val="24"/>
          <w:szCs w:val="24"/>
          <w:shd w:val="clear" w:color="auto" w:fill="FFFFFF"/>
          <w:lang w:eastAsia="en-GB"/>
        </w:rPr>
        <w:t xml:space="preserve"> depict a significant role in </w:t>
      </w:r>
      <w:r w:rsidR="002D455F" w:rsidRPr="00B70633">
        <w:rPr>
          <w:rFonts w:ascii="Times New Roman" w:eastAsia="Times New Roman" w:hAnsi="Times New Roman" w:cs="Times New Roman"/>
          <w:color w:val="222222"/>
          <w:sz w:val="24"/>
          <w:szCs w:val="24"/>
          <w:shd w:val="clear" w:color="auto" w:fill="FFFFFF"/>
          <w:lang w:eastAsia="en-GB"/>
        </w:rPr>
        <w:t xml:space="preserve">health status in a similar way the medicine can do. A health practitioner can warn that a specific disease cannot be healed until when you tune your emotions or withdrawing the patient from a disastrous environment. The history of holistic medicine can </w:t>
      </w:r>
      <w:r w:rsidR="002D455F" w:rsidRPr="00B70633">
        <w:rPr>
          <w:rFonts w:ascii="Times New Roman" w:eastAsia="Times New Roman" w:hAnsi="Times New Roman" w:cs="Times New Roman"/>
          <w:color w:val="222222"/>
          <w:sz w:val="24"/>
          <w:szCs w:val="24"/>
          <w:shd w:val="clear" w:color="auto" w:fill="FFFFFF"/>
          <w:lang w:eastAsia="en-GB"/>
        </w:rPr>
        <w:lastRenderedPageBreak/>
        <w:t>be traced 5,000 years back before medical treatment was brought to the board. The recent transgression of the contemporary western holistic movement started in the 1960s as people were convinced that the modern medical treatment was much obligated on advanced medical technology and drugs when diagnosing and offering treatment services for a disease. Holistic practitioners have equal measures as traditional nurses; however, additional training is a crucial requirement for herbal therapies</w:t>
      </w:r>
      <w:r w:rsidR="00542A13" w:rsidRPr="00B70633">
        <w:rPr>
          <w:rFonts w:ascii="Times New Roman" w:eastAsia="Times New Roman" w:hAnsi="Times New Roman" w:cs="Times New Roman"/>
          <w:color w:val="222222"/>
          <w:sz w:val="24"/>
          <w:szCs w:val="24"/>
          <w:shd w:val="clear" w:color="auto" w:fill="FFFFFF"/>
          <w:lang w:eastAsia="en-GB"/>
        </w:rPr>
        <w:t xml:space="preserve"> (</w:t>
      </w:r>
      <w:r w:rsidR="00542A13" w:rsidRPr="00B70633">
        <w:rPr>
          <w:rFonts w:ascii="Times New Roman" w:hAnsi="Times New Roman" w:cs="Times New Roman"/>
          <w:color w:val="222222"/>
          <w:sz w:val="24"/>
          <w:szCs w:val="24"/>
          <w:shd w:val="clear" w:color="auto" w:fill="FFFFFF"/>
        </w:rPr>
        <w:t xml:space="preserve">Baskin, 2002). </w:t>
      </w:r>
    </w:p>
    <w:p w:rsidR="004D4BF4" w:rsidRPr="00B70633" w:rsidRDefault="00C15202" w:rsidP="00D42E66">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 xml:space="preserve">On </w:t>
      </w:r>
      <w:r w:rsidR="001E2194" w:rsidRPr="00B70633">
        <w:rPr>
          <w:rFonts w:ascii="Times New Roman" w:eastAsia="Times New Roman" w:hAnsi="Times New Roman" w:cs="Times New Roman"/>
          <w:color w:val="222222"/>
          <w:sz w:val="24"/>
          <w:szCs w:val="24"/>
          <w:shd w:val="clear" w:color="auto" w:fill="FFFFFF"/>
          <w:lang w:eastAsia="en-GB"/>
        </w:rPr>
        <w:t xml:space="preserve">the other hand, </w:t>
      </w:r>
      <w:r w:rsidR="00D30771" w:rsidRPr="00B70633">
        <w:rPr>
          <w:rFonts w:ascii="Times New Roman" w:eastAsia="Times New Roman" w:hAnsi="Times New Roman" w:cs="Times New Roman"/>
          <w:color w:val="222222"/>
          <w:sz w:val="24"/>
          <w:szCs w:val="24"/>
          <w:shd w:val="clear" w:color="auto" w:fill="FFFFFF"/>
          <w:lang w:eastAsia="en-GB"/>
        </w:rPr>
        <w:t xml:space="preserve">spiritual healing has its roots from Greece, Egypt, Jerusalem, and Babylon. It was practiced in the temples where worshiping was conducted. The medical practitioners in the early days were priests that undergone training in the synagogues and got the knowledge from scholars in the temple. Disease, death, and illness were the three salvations defined by religion, magic, and medicine. However, spiritual healing as much feared by the population since its spiritual healing was derived from being supernatural in the course. Spiritual cures allude to </w:t>
      </w:r>
      <w:r w:rsidR="00542A13" w:rsidRPr="00B70633">
        <w:rPr>
          <w:rFonts w:ascii="Times New Roman" w:eastAsia="Times New Roman" w:hAnsi="Times New Roman" w:cs="Times New Roman"/>
          <w:color w:val="222222"/>
          <w:sz w:val="24"/>
          <w:szCs w:val="24"/>
          <w:shd w:val="clear" w:color="auto" w:fill="FFFFFF"/>
          <w:lang w:eastAsia="en-GB"/>
        </w:rPr>
        <w:t>the challenge of energy for divine souls. The fact remains that we opt to keep the energy flowing freely to stay physically, mentally, spiritually, and emotionally fit (</w:t>
      </w:r>
      <w:r w:rsidR="00542A13" w:rsidRPr="00B70633">
        <w:rPr>
          <w:rFonts w:ascii="Times New Roman" w:hAnsi="Times New Roman" w:cs="Times New Roman"/>
          <w:color w:val="222222"/>
          <w:sz w:val="24"/>
          <w:szCs w:val="24"/>
          <w:shd w:val="clear" w:color="auto" w:fill="FFFFFF"/>
        </w:rPr>
        <w:t>Sutcliffe, 2002). </w:t>
      </w:r>
    </w:p>
    <w:p w:rsidR="004D4BF4" w:rsidRPr="00B70633"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B70633">
        <w:rPr>
          <w:rFonts w:ascii="Times New Roman" w:eastAsia="Times New Roman" w:hAnsi="Times New Roman" w:cs="Times New Roman"/>
          <w:b/>
          <w:color w:val="222222"/>
          <w:sz w:val="24"/>
          <w:szCs w:val="24"/>
          <w:shd w:val="clear" w:color="auto" w:fill="FFFFFF"/>
          <w:lang w:eastAsia="en-GB"/>
        </w:rPr>
        <w:t>Benefits of the modality</w:t>
      </w:r>
    </w:p>
    <w:p w:rsidR="006C0AC8" w:rsidRPr="00B70633" w:rsidRDefault="00C15202" w:rsidP="00FF12D0">
      <w:pPr>
        <w:spacing w:after="0" w:line="480" w:lineRule="auto"/>
        <w:ind w:firstLine="720"/>
        <w:rPr>
          <w:rFonts w:ascii="Times New Roman" w:hAnsi="Times New Roman" w:cs="Times New Roman"/>
          <w:color w:val="222222"/>
          <w:sz w:val="24"/>
          <w:szCs w:val="24"/>
          <w:shd w:val="clear" w:color="auto" w:fill="FFFFFF"/>
        </w:rPr>
      </w:pPr>
      <w:r w:rsidRPr="00B70633">
        <w:rPr>
          <w:rFonts w:ascii="Times New Roman" w:eastAsia="Times New Roman" w:hAnsi="Times New Roman" w:cs="Times New Roman"/>
          <w:color w:val="222222"/>
          <w:sz w:val="24"/>
          <w:szCs w:val="24"/>
          <w:shd w:val="clear" w:color="auto" w:fill="FFFFFF"/>
          <w:lang w:eastAsia="en-GB"/>
        </w:rPr>
        <w:t>Most</w:t>
      </w:r>
      <w:r w:rsidRPr="00B70633">
        <w:rPr>
          <w:rFonts w:ascii="Times New Roman" w:eastAsia="Times New Roman" w:hAnsi="Times New Roman" w:cs="Times New Roman"/>
          <w:color w:val="222222"/>
          <w:sz w:val="24"/>
          <w:szCs w:val="24"/>
          <w:shd w:val="clear" w:color="auto" w:fill="FFFFFF"/>
          <w:lang w:eastAsia="en-GB"/>
        </w:rPr>
        <w:t xml:space="preserve"> people have been making use of sp</w:t>
      </w:r>
      <w:r w:rsidR="00FF12D0" w:rsidRPr="00B70633">
        <w:rPr>
          <w:rFonts w:ascii="Times New Roman" w:eastAsia="Times New Roman" w:hAnsi="Times New Roman" w:cs="Times New Roman"/>
          <w:color w:val="222222"/>
          <w:sz w:val="24"/>
          <w:szCs w:val="24"/>
          <w:shd w:val="clear" w:color="auto" w:fill="FFFFFF"/>
          <w:lang w:eastAsia="en-GB"/>
        </w:rPr>
        <w:t>iritual methods of healing, and I</w:t>
      </w:r>
      <w:r w:rsidRPr="00B70633">
        <w:rPr>
          <w:rFonts w:ascii="Times New Roman" w:eastAsia="Times New Roman" w:hAnsi="Times New Roman" w:cs="Times New Roman"/>
          <w:color w:val="222222"/>
          <w:sz w:val="24"/>
          <w:szCs w:val="24"/>
          <w:shd w:val="clear" w:color="auto" w:fill="FFFFFF"/>
          <w:lang w:eastAsia="en-GB"/>
        </w:rPr>
        <w:t xml:space="preserve">rish psychics are not an exception. </w:t>
      </w:r>
      <w:r w:rsidR="00FF12D0" w:rsidRPr="00B70633">
        <w:rPr>
          <w:rFonts w:ascii="Times New Roman" w:eastAsia="Times New Roman" w:hAnsi="Times New Roman" w:cs="Times New Roman"/>
          <w:color w:val="222222"/>
          <w:sz w:val="24"/>
          <w:szCs w:val="24"/>
          <w:shd w:val="clear" w:color="auto" w:fill="FFFFFF"/>
          <w:lang w:eastAsia="en-GB"/>
        </w:rPr>
        <w:t>The practice was common in Asia. The human body is just similar to other equipment in terms of functionality. Therefore, both the human body and machine can break anytime due to the cause of stress or due to frustrations that may be encountered within the process.</w:t>
      </w:r>
    </w:p>
    <w:p w:rsidR="006C0AC8" w:rsidRPr="00B70633" w:rsidRDefault="00FF12D0" w:rsidP="00FF12D0">
      <w:pPr>
        <w:spacing w:after="0" w:line="480" w:lineRule="auto"/>
        <w:ind w:firstLine="720"/>
        <w:rPr>
          <w:rFonts w:ascii="Times New Roman" w:hAnsi="Times New Roman" w:cs="Times New Roman"/>
          <w:color w:val="222222"/>
          <w:sz w:val="24"/>
          <w:szCs w:val="24"/>
          <w:shd w:val="clear" w:color="auto" w:fill="FFFFFF"/>
        </w:rPr>
      </w:pPr>
      <w:r w:rsidRPr="00B70633">
        <w:rPr>
          <w:rFonts w:ascii="Times New Roman" w:eastAsia="Times New Roman" w:hAnsi="Times New Roman" w:cs="Times New Roman"/>
          <w:color w:val="222222"/>
          <w:sz w:val="24"/>
          <w:szCs w:val="24"/>
          <w:shd w:val="clear" w:color="auto" w:fill="FFFFFF"/>
          <w:lang w:eastAsia="en-GB"/>
        </w:rPr>
        <w:t xml:space="preserve">For this reason, proper maintenance should be a key factor. The surprising bit is that we prioritize to create much attention on maintaining our physical body moreover the spiritual and emotional body. </w:t>
      </w:r>
      <w:r w:rsidR="00FE206C" w:rsidRPr="00B70633">
        <w:rPr>
          <w:rFonts w:ascii="Times New Roman" w:eastAsia="Times New Roman" w:hAnsi="Times New Roman" w:cs="Times New Roman"/>
          <w:color w:val="222222"/>
          <w:sz w:val="24"/>
          <w:szCs w:val="24"/>
          <w:shd w:val="clear" w:color="auto" w:fill="FFFFFF"/>
          <w:lang w:eastAsia="en-GB"/>
        </w:rPr>
        <w:t xml:space="preserve">It </w:t>
      </w:r>
      <w:r w:rsidR="002E3241" w:rsidRPr="00B70633">
        <w:rPr>
          <w:rFonts w:ascii="Times New Roman" w:eastAsia="Times New Roman" w:hAnsi="Times New Roman" w:cs="Times New Roman"/>
          <w:color w:val="222222"/>
          <w:sz w:val="24"/>
          <w:szCs w:val="24"/>
          <w:shd w:val="clear" w:color="auto" w:fill="FFFFFF"/>
          <w:lang w:eastAsia="en-GB"/>
        </w:rPr>
        <w:t>is established that medita</w:t>
      </w:r>
      <w:r w:rsidR="00FE206C" w:rsidRPr="00B70633">
        <w:rPr>
          <w:rFonts w:ascii="Times New Roman" w:eastAsia="Times New Roman" w:hAnsi="Times New Roman" w:cs="Times New Roman"/>
          <w:color w:val="222222"/>
          <w:sz w:val="24"/>
          <w:szCs w:val="24"/>
          <w:shd w:val="clear" w:color="auto" w:fill="FFFFFF"/>
          <w:lang w:eastAsia="en-GB"/>
        </w:rPr>
        <w:t xml:space="preserve">tion helps insinuates to deal with </w:t>
      </w:r>
      <w:r w:rsidR="00FE206C" w:rsidRPr="00B70633">
        <w:rPr>
          <w:rFonts w:ascii="Times New Roman" w:eastAsia="Times New Roman" w:hAnsi="Times New Roman" w:cs="Times New Roman"/>
          <w:color w:val="222222"/>
          <w:sz w:val="24"/>
          <w:szCs w:val="24"/>
          <w:shd w:val="clear" w:color="auto" w:fill="FFFFFF"/>
          <w:lang w:eastAsia="en-GB"/>
        </w:rPr>
        <w:lastRenderedPageBreak/>
        <w:t>stressful moments</w:t>
      </w:r>
      <w:r w:rsidR="002E3241" w:rsidRPr="00B70633">
        <w:rPr>
          <w:rFonts w:ascii="Times New Roman" w:eastAsia="Times New Roman" w:hAnsi="Times New Roman" w:cs="Times New Roman"/>
          <w:color w:val="222222"/>
          <w:sz w:val="24"/>
          <w:szCs w:val="24"/>
          <w:shd w:val="clear" w:color="auto" w:fill="FFFFFF"/>
          <w:lang w:eastAsia="en-GB"/>
        </w:rPr>
        <w:t xml:space="preserve">. In this regard, reflections play a significant role in stopping the release of disastrous hormones when an individual is stressed </w:t>
      </w:r>
      <w:r w:rsidR="00FE206C" w:rsidRPr="00B70633">
        <w:rPr>
          <w:rFonts w:ascii="Times New Roman" w:eastAsia="Times New Roman" w:hAnsi="Times New Roman" w:cs="Times New Roman"/>
          <w:color w:val="222222"/>
          <w:sz w:val="24"/>
          <w:szCs w:val="24"/>
          <w:shd w:val="clear" w:color="auto" w:fill="FFFFFF"/>
          <w:lang w:eastAsia="en-GB"/>
        </w:rPr>
        <w:t>(</w:t>
      </w:r>
      <w:r w:rsidR="00FE206C" w:rsidRPr="00B70633">
        <w:rPr>
          <w:rFonts w:ascii="Times New Roman" w:hAnsi="Times New Roman" w:cs="Times New Roman"/>
          <w:color w:val="222222"/>
          <w:sz w:val="24"/>
          <w:szCs w:val="24"/>
          <w:shd w:val="clear" w:color="auto" w:fill="FFFFFF"/>
        </w:rPr>
        <w:t>Aldridge, 1991).</w:t>
      </w:r>
    </w:p>
    <w:p w:rsidR="004D4BF4" w:rsidRPr="00B70633" w:rsidRDefault="00C15202" w:rsidP="00FF12D0">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B70633">
        <w:rPr>
          <w:rFonts w:ascii="Times New Roman" w:hAnsi="Times New Roman" w:cs="Times New Roman"/>
          <w:color w:val="222222"/>
          <w:sz w:val="24"/>
          <w:szCs w:val="24"/>
          <w:shd w:val="clear" w:color="auto" w:fill="FFFFFF"/>
        </w:rPr>
        <w:t xml:space="preserve">On the other hand, holistic health care undertakes the concentration of virtuously the physical and tangible issues that result within the body organs and seeks to approach the entire being of a human in wholesome. The approach is focused on finding cures </w:t>
      </w:r>
      <w:r w:rsidRPr="00B70633">
        <w:rPr>
          <w:rFonts w:ascii="Times New Roman" w:hAnsi="Times New Roman" w:cs="Times New Roman"/>
          <w:color w:val="222222"/>
          <w:sz w:val="24"/>
          <w:szCs w:val="24"/>
          <w:shd w:val="clear" w:color="auto" w:fill="FFFFFF"/>
        </w:rPr>
        <w:t xml:space="preserve">and relief from pains and entire bodily ailments. Some of the practices that are evaluated during holistic care are by often change of a diet as well as apprehension on critical fundamental approaches </w:t>
      </w:r>
      <w:r w:rsidR="003C7DF1" w:rsidRPr="00B70633">
        <w:rPr>
          <w:rFonts w:ascii="Times New Roman" w:hAnsi="Times New Roman" w:cs="Times New Roman"/>
          <w:color w:val="222222"/>
          <w:sz w:val="24"/>
          <w:szCs w:val="24"/>
          <w:shd w:val="clear" w:color="auto" w:fill="FFFFFF"/>
        </w:rPr>
        <w:t>to how illness has resumed (Chidarikire, 2012).</w:t>
      </w:r>
    </w:p>
    <w:p w:rsidR="004D4BF4" w:rsidRPr="00B70633"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Indica</w:t>
      </w:r>
      <w:r w:rsidRPr="004D4BF4">
        <w:rPr>
          <w:rFonts w:ascii="Times New Roman" w:eastAsia="Times New Roman" w:hAnsi="Times New Roman" w:cs="Times New Roman"/>
          <w:b/>
          <w:color w:val="222222"/>
          <w:sz w:val="24"/>
          <w:szCs w:val="24"/>
          <w:shd w:val="clear" w:color="auto" w:fill="FFFFFF"/>
          <w:lang w:eastAsia="en-GB"/>
        </w:rPr>
        <w:t>tions and cont</w:t>
      </w:r>
      <w:r w:rsidRPr="00B70633">
        <w:rPr>
          <w:rFonts w:ascii="Times New Roman" w:eastAsia="Times New Roman" w:hAnsi="Times New Roman" w:cs="Times New Roman"/>
          <w:b/>
          <w:color w:val="222222"/>
          <w:sz w:val="24"/>
          <w:szCs w:val="24"/>
          <w:shd w:val="clear" w:color="auto" w:fill="FFFFFF"/>
          <w:lang w:eastAsia="en-GB"/>
        </w:rPr>
        <w:t>raindications of the modality</w:t>
      </w:r>
    </w:p>
    <w:p w:rsidR="003F64F8" w:rsidRPr="00B70633" w:rsidRDefault="00C15202" w:rsidP="00317BDD">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 xml:space="preserve">Some of us are spiritual healers with the absence of conviction. </w:t>
      </w:r>
      <w:r w:rsidR="004C16AD" w:rsidRPr="00B70633">
        <w:rPr>
          <w:rFonts w:ascii="Times New Roman" w:eastAsia="Times New Roman" w:hAnsi="Times New Roman" w:cs="Times New Roman"/>
          <w:color w:val="222222"/>
          <w:sz w:val="24"/>
          <w:szCs w:val="24"/>
          <w:shd w:val="clear" w:color="auto" w:fill="FFFFFF"/>
          <w:lang w:eastAsia="en-GB"/>
        </w:rPr>
        <w:t xml:space="preserve">However, they realize the potentiality subconsciously. If and individual is sensitive or else psychic, then they can heal. Some people in our midst have these abilities. The indications of being a healer include but not limited to have the ability to create harmony, solve issues in a most friendly way to suit every individual, being a master observer, being an energy leader having the talent for composing convincing music, or being an artist to create beauty. </w:t>
      </w:r>
      <w:r w:rsidRPr="00B70633">
        <w:rPr>
          <w:rFonts w:ascii="Times New Roman" w:eastAsia="Times New Roman" w:hAnsi="Times New Roman" w:cs="Times New Roman"/>
          <w:color w:val="222222"/>
          <w:sz w:val="24"/>
          <w:szCs w:val="24"/>
          <w:shd w:val="clear" w:color="auto" w:fill="FFFFFF"/>
          <w:lang w:eastAsia="en-GB"/>
        </w:rPr>
        <w:t>Being a spiritual contradiction is not defined a</w:t>
      </w:r>
      <w:r w:rsidRPr="00B70633">
        <w:rPr>
          <w:rFonts w:ascii="Times New Roman" w:eastAsia="Times New Roman" w:hAnsi="Times New Roman" w:cs="Times New Roman"/>
          <w:color w:val="222222"/>
          <w:sz w:val="24"/>
          <w:szCs w:val="24"/>
          <w:shd w:val="clear" w:color="auto" w:fill="FFFFFF"/>
          <w:lang w:eastAsia="en-GB"/>
        </w:rPr>
        <w:t xml:space="preserve">s not being religious enough as that is established to be an oxymoron. More can be said that the lack of understanding and presence of fear brings about spiritual contradiction. One won't be able to make a change on the energy where you tend to contradict </w:t>
      </w:r>
      <w:r w:rsidRPr="00B70633">
        <w:rPr>
          <w:rFonts w:ascii="Times New Roman" w:eastAsia="Times New Roman" w:hAnsi="Times New Roman" w:cs="Times New Roman"/>
          <w:color w:val="222222"/>
          <w:sz w:val="24"/>
          <w:szCs w:val="24"/>
          <w:shd w:val="clear" w:color="auto" w:fill="FFFFFF"/>
          <w:lang w:eastAsia="en-GB"/>
        </w:rPr>
        <w:t>yourself unless you are willing to own that problem and work to amend it.</w:t>
      </w:r>
    </w:p>
    <w:p w:rsidR="004D4BF4" w:rsidRPr="00B70633" w:rsidRDefault="00C15202" w:rsidP="00317BDD">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On the other hand, the factors tha</w:t>
      </w:r>
      <w:r w:rsidR="003F64F8" w:rsidRPr="00B70633">
        <w:rPr>
          <w:rFonts w:ascii="Times New Roman" w:eastAsia="Times New Roman" w:hAnsi="Times New Roman" w:cs="Times New Roman"/>
          <w:color w:val="222222"/>
          <w:sz w:val="24"/>
          <w:szCs w:val="24"/>
          <w:shd w:val="clear" w:color="auto" w:fill="FFFFFF"/>
          <w:lang w:eastAsia="en-GB"/>
        </w:rPr>
        <w:t>t show the potential of being a</w:t>
      </w:r>
      <w:r w:rsidRPr="00B70633">
        <w:rPr>
          <w:rFonts w:ascii="Times New Roman" w:eastAsia="Times New Roman" w:hAnsi="Times New Roman" w:cs="Times New Roman"/>
          <w:color w:val="222222"/>
          <w:sz w:val="24"/>
          <w:szCs w:val="24"/>
          <w:shd w:val="clear" w:color="auto" w:fill="FFFFFF"/>
          <w:lang w:eastAsia="en-GB"/>
        </w:rPr>
        <w:t xml:space="preserve"> holistic nutritionist have an obsession for great local food, being fascinated by how the body functions, </w:t>
      </w:r>
      <w:r w:rsidR="003F64F8" w:rsidRPr="00B70633">
        <w:rPr>
          <w:rFonts w:ascii="Times New Roman" w:eastAsia="Times New Roman" w:hAnsi="Times New Roman" w:cs="Times New Roman"/>
          <w:color w:val="222222"/>
          <w:sz w:val="24"/>
          <w:szCs w:val="24"/>
          <w:shd w:val="clear" w:color="auto" w:fill="FFFFFF"/>
          <w:lang w:eastAsia="en-GB"/>
        </w:rPr>
        <w:t xml:space="preserve">and how it responds to certain consumed foods and chemicals, being adventurous and the feeling of trying to accomplish new things. Nevertheless, holism contradicts with science. </w:t>
      </w:r>
      <w:r w:rsidR="00497551" w:rsidRPr="00B70633">
        <w:rPr>
          <w:rFonts w:ascii="Times New Roman" w:eastAsia="Times New Roman" w:hAnsi="Times New Roman" w:cs="Times New Roman"/>
          <w:color w:val="222222"/>
          <w:sz w:val="24"/>
          <w:szCs w:val="24"/>
          <w:shd w:val="clear" w:color="auto" w:fill="FFFFFF"/>
          <w:lang w:eastAsia="en-GB"/>
        </w:rPr>
        <w:t xml:space="preserve">Scientifically, science is often being recognized to reclaim Reiki. We are living in a world that solely depends on evidence and facts being considered valuable. Recognition in the </w:t>
      </w:r>
      <w:r w:rsidR="00497551" w:rsidRPr="00B70633">
        <w:rPr>
          <w:rFonts w:ascii="Times New Roman" w:eastAsia="Times New Roman" w:hAnsi="Times New Roman" w:cs="Times New Roman"/>
          <w:color w:val="222222"/>
          <w:sz w:val="24"/>
          <w:szCs w:val="24"/>
          <w:shd w:val="clear" w:color="auto" w:fill="FFFFFF"/>
          <w:lang w:eastAsia="en-GB"/>
        </w:rPr>
        <w:lastRenderedPageBreak/>
        <w:t>community and all institutions seeking to offer health care are closely connected with evidence, empiricism, and controllability. Nonetheless, this poses a big problem since the research lays much focus on the signs to verify the credibility of a therapy.</w:t>
      </w:r>
    </w:p>
    <w:p w:rsidR="004D4BF4" w:rsidRPr="00B70633"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A population that</w:t>
      </w:r>
      <w:r w:rsidRPr="00B70633">
        <w:rPr>
          <w:rFonts w:ascii="Times New Roman" w:eastAsia="Times New Roman" w:hAnsi="Times New Roman" w:cs="Times New Roman"/>
          <w:b/>
          <w:color w:val="222222"/>
          <w:sz w:val="24"/>
          <w:szCs w:val="24"/>
          <w:lang w:eastAsia="en-GB"/>
        </w:rPr>
        <w:t xml:space="preserve"> </w:t>
      </w:r>
      <w:r w:rsidRPr="00B70633">
        <w:rPr>
          <w:rFonts w:ascii="Times New Roman" w:eastAsia="Times New Roman" w:hAnsi="Times New Roman" w:cs="Times New Roman"/>
          <w:b/>
          <w:color w:val="222222"/>
          <w:sz w:val="24"/>
          <w:szCs w:val="24"/>
          <w:shd w:val="clear" w:color="auto" w:fill="FFFFFF"/>
          <w:lang w:eastAsia="en-GB"/>
        </w:rPr>
        <w:t>may benefit from the modality</w:t>
      </w:r>
    </w:p>
    <w:p w:rsidR="004D4BF4" w:rsidRPr="00B70633" w:rsidRDefault="00C15202" w:rsidP="003F64F8">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The community that solely benefit from the spiritual healing and holistic health care people who are engulfed by stress resulting from the pressure of unpaid bills, people that experience abandonment and discriminated by their lovers who do not both to ans</w:t>
      </w:r>
      <w:r w:rsidRPr="00B70633">
        <w:rPr>
          <w:rFonts w:ascii="Times New Roman" w:eastAsia="Times New Roman" w:hAnsi="Times New Roman" w:cs="Times New Roman"/>
          <w:color w:val="222222"/>
          <w:sz w:val="24"/>
          <w:szCs w:val="24"/>
          <w:shd w:val="clear" w:color="auto" w:fill="FFFFFF"/>
          <w:lang w:eastAsia="en-GB"/>
        </w:rPr>
        <w:t>wer the calls, individuals are nuisance about their parents or people that offended by toxic workers from the work station. Therefore, spiritual healing plays a role in helping the affected population to grow strong and stand firmly to the ground in our co</w:t>
      </w:r>
      <w:r w:rsidRPr="00B70633">
        <w:rPr>
          <w:rFonts w:ascii="Times New Roman" w:eastAsia="Times New Roman" w:hAnsi="Times New Roman" w:cs="Times New Roman"/>
          <w:color w:val="222222"/>
          <w:sz w:val="24"/>
          <w:szCs w:val="24"/>
          <w:shd w:val="clear" w:color="auto" w:fill="FFFFFF"/>
          <w:lang w:eastAsia="en-GB"/>
        </w:rPr>
        <w:t xml:space="preserve">re such that is experienced outside their bodies is perceived, and it is entirely manageable. Nevertheless, it should be noticed that life's events are inevitable at whatever circumstances. Life is defined by </w:t>
      </w:r>
      <w:r w:rsidR="00225E70" w:rsidRPr="00B70633">
        <w:rPr>
          <w:rFonts w:ascii="Times New Roman" w:eastAsia="Times New Roman" w:hAnsi="Times New Roman" w:cs="Times New Roman"/>
          <w:color w:val="222222"/>
          <w:sz w:val="24"/>
          <w:szCs w:val="24"/>
          <w:shd w:val="clear" w:color="auto" w:fill="FFFFFF"/>
          <w:lang w:eastAsia="en-GB"/>
        </w:rPr>
        <w:t>positive, negative, and means movement.</w:t>
      </w:r>
      <w:r w:rsidR="00E844CB" w:rsidRPr="00B70633">
        <w:rPr>
          <w:rFonts w:ascii="Times New Roman" w:eastAsia="Times New Roman" w:hAnsi="Times New Roman" w:cs="Times New Roman"/>
          <w:color w:val="222222"/>
          <w:sz w:val="24"/>
          <w:szCs w:val="24"/>
          <w:shd w:val="clear" w:color="auto" w:fill="FFFFFF"/>
          <w:lang w:eastAsia="en-GB"/>
        </w:rPr>
        <w:t xml:space="preserve"> </w:t>
      </w:r>
      <w:r w:rsidR="00A53159" w:rsidRPr="00B70633">
        <w:rPr>
          <w:rFonts w:ascii="Times New Roman" w:eastAsia="Times New Roman" w:hAnsi="Times New Roman" w:cs="Times New Roman"/>
          <w:color w:val="222222"/>
          <w:sz w:val="24"/>
          <w:szCs w:val="24"/>
          <w:shd w:val="clear" w:color="auto" w:fill="FFFFFF"/>
          <w:lang w:eastAsia="en-GB"/>
        </w:rPr>
        <w:t>None of the misfortunes of life gets to us when we seek to transform in the soul level.</w:t>
      </w:r>
    </w:p>
    <w:p w:rsidR="004D4BF4" w:rsidRPr="00B70633"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Current trends regarding the modality</w:t>
      </w:r>
    </w:p>
    <w:p w:rsidR="004D4BF4" w:rsidRPr="00B70633" w:rsidRDefault="00C15202" w:rsidP="004B3D68">
      <w:pPr>
        <w:spacing w:after="0" w:line="480" w:lineRule="auto"/>
        <w:ind w:firstLine="720"/>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 xml:space="preserve">We experience the top alternative trends for healing in holistic health and wellness. The holistic medicine, which is collectively known as integrative medicine, has been evaluated to emerge at a faster rate into mainstream healthcare. It appears that the </w:t>
      </w:r>
      <w:r w:rsidRPr="00B70633">
        <w:rPr>
          <w:rFonts w:ascii="Times New Roman" w:eastAsia="Times New Roman" w:hAnsi="Times New Roman" w:cs="Times New Roman"/>
          <w:color w:val="222222"/>
          <w:sz w:val="24"/>
          <w:szCs w:val="24"/>
          <w:shd w:val="clear" w:color="auto" w:fill="FFFFFF"/>
          <w:lang w:eastAsia="en-GB"/>
        </w:rPr>
        <w:t>spread of health-consciousness across the globe has to render an even trip to the overall practitioner, which has always been a thing of the past. The influence of the internet, as well as the upgrading of new trends to prevent and issuance of natural medi</w:t>
      </w:r>
      <w:r w:rsidRPr="00B70633">
        <w:rPr>
          <w:rFonts w:ascii="Times New Roman" w:eastAsia="Times New Roman" w:hAnsi="Times New Roman" w:cs="Times New Roman"/>
          <w:color w:val="222222"/>
          <w:sz w:val="24"/>
          <w:szCs w:val="24"/>
          <w:shd w:val="clear" w:color="auto" w:fill="FFFFFF"/>
          <w:lang w:eastAsia="en-GB"/>
        </w:rPr>
        <w:t xml:space="preserve">cine, has defined that people are laying their </w:t>
      </w:r>
      <w:r w:rsidR="00052A01" w:rsidRPr="00B70633">
        <w:rPr>
          <w:rFonts w:ascii="Times New Roman" w:eastAsia="Times New Roman" w:hAnsi="Times New Roman" w:cs="Times New Roman"/>
          <w:color w:val="222222"/>
          <w:sz w:val="24"/>
          <w:szCs w:val="24"/>
          <w:shd w:val="clear" w:color="auto" w:fill="FFFFFF"/>
          <w:lang w:eastAsia="en-GB"/>
        </w:rPr>
        <w:t>focus on their bodies for their excellent (</w:t>
      </w:r>
      <w:r w:rsidR="00052A01" w:rsidRPr="00B70633">
        <w:rPr>
          <w:rFonts w:ascii="Times New Roman" w:hAnsi="Times New Roman" w:cs="Times New Roman"/>
          <w:color w:val="222222"/>
          <w:sz w:val="24"/>
          <w:szCs w:val="24"/>
          <w:shd w:val="clear" w:color="auto" w:fill="FFFFFF"/>
        </w:rPr>
        <w:t>Kreitzer, 2000).</w:t>
      </w:r>
    </w:p>
    <w:p w:rsidR="004D4BF4" w:rsidRPr="00B70633"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B70633">
        <w:rPr>
          <w:rFonts w:ascii="Times New Roman" w:eastAsia="Times New Roman" w:hAnsi="Times New Roman" w:cs="Times New Roman"/>
          <w:b/>
          <w:color w:val="222222"/>
          <w:sz w:val="24"/>
          <w:szCs w:val="24"/>
          <w:shd w:val="clear" w:color="auto" w:fill="FFFFFF"/>
          <w:lang w:eastAsia="en-GB"/>
        </w:rPr>
        <w:t>Cost of the modality</w:t>
      </w:r>
    </w:p>
    <w:p w:rsidR="00A849FA" w:rsidRPr="00B70633" w:rsidRDefault="00C15202" w:rsidP="00D42E66">
      <w:pPr>
        <w:spacing w:after="0" w:line="480" w:lineRule="auto"/>
        <w:jc w:val="both"/>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 xml:space="preserve"> </w:t>
      </w:r>
      <w:r w:rsidR="00D42E66">
        <w:rPr>
          <w:rFonts w:ascii="Times New Roman" w:eastAsia="Times New Roman" w:hAnsi="Times New Roman" w:cs="Times New Roman"/>
          <w:color w:val="222222"/>
          <w:sz w:val="24"/>
          <w:szCs w:val="24"/>
          <w:shd w:val="clear" w:color="auto" w:fill="FFFFFF"/>
          <w:lang w:eastAsia="en-GB"/>
        </w:rPr>
        <w:tab/>
      </w:r>
      <w:r w:rsidRPr="00B70633">
        <w:rPr>
          <w:rFonts w:ascii="Times New Roman" w:eastAsia="Times New Roman" w:hAnsi="Times New Roman" w:cs="Times New Roman"/>
          <w:color w:val="222222"/>
          <w:sz w:val="24"/>
          <w:szCs w:val="24"/>
          <w:shd w:val="clear" w:color="auto" w:fill="FFFFFF"/>
          <w:lang w:eastAsia="en-GB"/>
        </w:rPr>
        <w:t xml:space="preserve">Particularly, to access the services of holistic health and spiritual healing comes with a price. Though, there has been the motion to lower the cost of healthcare that solely may require </w:t>
      </w:r>
      <w:r w:rsidRPr="00B70633">
        <w:rPr>
          <w:rFonts w:ascii="Times New Roman" w:eastAsia="Times New Roman" w:hAnsi="Times New Roman" w:cs="Times New Roman"/>
          <w:color w:val="222222"/>
          <w:sz w:val="24"/>
          <w:szCs w:val="24"/>
          <w:shd w:val="clear" w:color="auto" w:fill="FFFFFF"/>
          <w:lang w:eastAsia="en-GB"/>
        </w:rPr>
        <w:lastRenderedPageBreak/>
        <w:t>the intervention of either holistic or spiritual solution. When thi</w:t>
      </w:r>
      <w:r w:rsidRPr="00B70633">
        <w:rPr>
          <w:rFonts w:ascii="Times New Roman" w:eastAsia="Times New Roman" w:hAnsi="Times New Roman" w:cs="Times New Roman"/>
          <w:color w:val="222222"/>
          <w:sz w:val="24"/>
          <w:szCs w:val="24"/>
          <w:shd w:val="clear" w:color="auto" w:fill="FFFFFF"/>
          <w:lang w:eastAsia="en-GB"/>
        </w:rPr>
        <w:t xml:space="preserve">ngs get to toxic levels to the </w:t>
      </w:r>
      <w:r w:rsidR="0026626D" w:rsidRPr="00B70633">
        <w:rPr>
          <w:rFonts w:ascii="Times New Roman" w:eastAsia="Times New Roman" w:hAnsi="Times New Roman" w:cs="Times New Roman"/>
          <w:color w:val="222222"/>
          <w:sz w:val="24"/>
          <w:szCs w:val="24"/>
          <w:shd w:val="clear" w:color="auto" w:fill="FFFFFF"/>
          <w:lang w:eastAsia="en-GB"/>
        </w:rPr>
        <w:t>practitioners</w:t>
      </w:r>
      <w:r w:rsidRPr="00B70633">
        <w:rPr>
          <w:rFonts w:ascii="Times New Roman" w:eastAsia="Times New Roman" w:hAnsi="Times New Roman" w:cs="Times New Roman"/>
          <w:color w:val="222222"/>
          <w:sz w:val="24"/>
          <w:szCs w:val="24"/>
          <w:shd w:val="clear" w:color="auto" w:fill="FFFFFF"/>
          <w:lang w:eastAsia="en-GB"/>
        </w:rPr>
        <w:t>, they co</w:t>
      </w:r>
      <w:r w:rsidR="0026626D" w:rsidRPr="00B70633">
        <w:rPr>
          <w:rFonts w:ascii="Times New Roman" w:eastAsia="Times New Roman" w:hAnsi="Times New Roman" w:cs="Times New Roman"/>
          <w:color w:val="222222"/>
          <w:sz w:val="24"/>
          <w:szCs w:val="24"/>
          <w:shd w:val="clear" w:color="auto" w:fill="FFFFFF"/>
          <w:lang w:eastAsia="en-GB"/>
        </w:rPr>
        <w:t>nclude to form a strike that exposes a perennial challenge to human resources on the sector of health care. There is the experience of obscured related problems that define the escalating cost of offering health services in developing countries. The nurses have the right to the remuneration of better pay, and the genera</w:t>
      </w:r>
      <w:r w:rsidR="00AE07F4" w:rsidRPr="00B70633">
        <w:rPr>
          <w:rFonts w:ascii="Times New Roman" w:eastAsia="Times New Roman" w:hAnsi="Times New Roman" w:cs="Times New Roman"/>
          <w:color w:val="222222"/>
          <w:sz w:val="24"/>
          <w:szCs w:val="24"/>
          <w:shd w:val="clear" w:color="auto" w:fill="FFFFFF"/>
          <w:lang w:eastAsia="en-GB"/>
        </w:rPr>
        <w:t xml:space="preserve">l public has the right to an </w:t>
      </w:r>
      <w:r w:rsidR="004B3D68" w:rsidRPr="00B70633">
        <w:rPr>
          <w:rFonts w:ascii="Times New Roman" w:eastAsia="Times New Roman" w:hAnsi="Times New Roman" w:cs="Times New Roman"/>
          <w:color w:val="222222"/>
          <w:sz w:val="24"/>
          <w:szCs w:val="24"/>
          <w:shd w:val="clear" w:color="auto" w:fill="FFFFFF"/>
          <w:lang w:eastAsia="en-GB"/>
        </w:rPr>
        <w:t>assessment</w:t>
      </w:r>
      <w:r w:rsidR="0026626D" w:rsidRPr="00B70633">
        <w:rPr>
          <w:rFonts w:ascii="Times New Roman" w:eastAsia="Times New Roman" w:hAnsi="Times New Roman" w:cs="Times New Roman"/>
          <w:color w:val="222222"/>
          <w:sz w:val="24"/>
          <w:szCs w:val="24"/>
          <w:shd w:val="clear" w:color="auto" w:fill="FFFFFF"/>
          <w:lang w:eastAsia="en-GB"/>
        </w:rPr>
        <w:t xml:space="preserve"> of affordable and provision of quality health care that is insisted on the country's constitution.</w:t>
      </w:r>
      <w:r w:rsidR="00AE07F4" w:rsidRPr="00B70633">
        <w:rPr>
          <w:rFonts w:ascii="Times New Roman" w:eastAsia="Times New Roman" w:hAnsi="Times New Roman" w:cs="Times New Roman"/>
          <w:color w:val="222222"/>
          <w:sz w:val="24"/>
          <w:szCs w:val="24"/>
          <w:shd w:val="clear" w:color="auto" w:fill="FFFFFF"/>
          <w:lang w:eastAsia="en-GB"/>
        </w:rPr>
        <w:t xml:space="preserve"> Attack by deceases is a significant threat to countries whereby only a small percentage of the total population is obligated to access some form of health insurance. Still, it is an expensive affair for the minority. </w:t>
      </w:r>
    </w:p>
    <w:p w:rsidR="004D4BF4" w:rsidRPr="00B70633" w:rsidRDefault="00C15202" w:rsidP="00DE3EFD">
      <w:pPr>
        <w:spacing w:after="0" w:line="480" w:lineRule="auto"/>
        <w:jc w:val="center"/>
        <w:rPr>
          <w:rFonts w:ascii="Times New Roman" w:eastAsia="Times New Roman" w:hAnsi="Times New Roman" w:cs="Times New Roman"/>
          <w:b/>
          <w:color w:val="222222"/>
          <w:sz w:val="24"/>
          <w:szCs w:val="24"/>
          <w:shd w:val="clear" w:color="auto" w:fill="FFFFFF"/>
          <w:lang w:eastAsia="en-GB"/>
        </w:rPr>
      </w:pPr>
      <w:r w:rsidRPr="004D4BF4">
        <w:rPr>
          <w:rFonts w:ascii="Times New Roman" w:eastAsia="Times New Roman" w:hAnsi="Times New Roman" w:cs="Times New Roman"/>
          <w:b/>
          <w:color w:val="222222"/>
          <w:sz w:val="24"/>
          <w:szCs w:val="24"/>
          <w:shd w:val="clear" w:color="auto" w:fill="FFFFFF"/>
          <w:lang w:eastAsia="en-GB"/>
        </w:rPr>
        <w:t xml:space="preserve">The training involved in practicing </w:t>
      </w:r>
      <w:r w:rsidRPr="004D4BF4">
        <w:rPr>
          <w:rFonts w:ascii="Times New Roman" w:eastAsia="Times New Roman" w:hAnsi="Times New Roman" w:cs="Times New Roman"/>
          <w:b/>
          <w:color w:val="222222"/>
          <w:sz w:val="24"/>
          <w:szCs w:val="24"/>
          <w:shd w:val="clear" w:color="auto" w:fill="FFFFFF"/>
          <w:lang w:eastAsia="en-GB"/>
        </w:rPr>
        <w:t>the modality</w:t>
      </w:r>
    </w:p>
    <w:p w:rsidR="00AE07F4" w:rsidRPr="00B70633" w:rsidRDefault="00C15202" w:rsidP="00D42E66">
      <w:pPr>
        <w:spacing w:after="0" w:line="480" w:lineRule="auto"/>
        <w:jc w:val="both"/>
        <w:rPr>
          <w:rFonts w:ascii="Times New Roman" w:eastAsia="Times New Roman" w:hAnsi="Times New Roman" w:cs="Times New Roman"/>
          <w:color w:val="222222"/>
          <w:sz w:val="24"/>
          <w:szCs w:val="24"/>
          <w:shd w:val="clear" w:color="auto" w:fill="FFFFFF"/>
          <w:lang w:eastAsia="en-GB"/>
        </w:rPr>
      </w:pPr>
      <w:r w:rsidRPr="00B70633">
        <w:rPr>
          <w:rFonts w:ascii="Times New Roman" w:eastAsia="Times New Roman" w:hAnsi="Times New Roman" w:cs="Times New Roman"/>
          <w:color w:val="222222"/>
          <w:sz w:val="24"/>
          <w:szCs w:val="24"/>
          <w:shd w:val="clear" w:color="auto" w:fill="FFFFFF"/>
          <w:lang w:eastAsia="en-GB"/>
        </w:rPr>
        <w:t xml:space="preserve"> </w:t>
      </w:r>
      <w:r w:rsidR="00D42E66">
        <w:rPr>
          <w:rFonts w:ascii="Times New Roman" w:eastAsia="Times New Roman" w:hAnsi="Times New Roman" w:cs="Times New Roman"/>
          <w:color w:val="222222"/>
          <w:sz w:val="24"/>
          <w:szCs w:val="24"/>
          <w:shd w:val="clear" w:color="auto" w:fill="FFFFFF"/>
          <w:lang w:eastAsia="en-GB"/>
        </w:rPr>
        <w:tab/>
      </w:r>
      <w:r w:rsidRPr="00B70633">
        <w:rPr>
          <w:rFonts w:ascii="Times New Roman" w:eastAsia="Times New Roman" w:hAnsi="Times New Roman" w:cs="Times New Roman"/>
          <w:color w:val="222222"/>
          <w:sz w:val="24"/>
          <w:szCs w:val="24"/>
          <w:shd w:val="clear" w:color="auto" w:fill="FFFFFF"/>
          <w:lang w:eastAsia="en-GB"/>
        </w:rPr>
        <w:t>The parties with interest to become a holistic health practitioner or spiritual healer need to be aware of the right education as well as the career information. This can be achieved through researching licensure information, education requir</w:t>
      </w:r>
      <w:r w:rsidRPr="00B70633">
        <w:rPr>
          <w:rFonts w:ascii="Times New Roman" w:eastAsia="Times New Roman" w:hAnsi="Times New Roman" w:cs="Times New Roman"/>
          <w:color w:val="222222"/>
          <w:sz w:val="24"/>
          <w:szCs w:val="24"/>
          <w:shd w:val="clear" w:color="auto" w:fill="FFFFFF"/>
          <w:lang w:eastAsia="en-GB"/>
        </w:rPr>
        <w:t>ements, experience, and training that an individual will need to resume a career in the position of a holistic health practitioner.</w:t>
      </w:r>
      <w:r w:rsidR="004B3D68" w:rsidRPr="00B70633">
        <w:rPr>
          <w:rFonts w:ascii="Times New Roman" w:eastAsia="Times New Roman" w:hAnsi="Times New Roman" w:cs="Times New Roman"/>
          <w:color w:val="222222"/>
          <w:sz w:val="24"/>
          <w:szCs w:val="24"/>
          <w:shd w:val="clear" w:color="auto" w:fill="FFFFFF"/>
          <w:lang w:eastAsia="en-GB"/>
        </w:rPr>
        <w:t xml:space="preserve"> It's worthwhile to note that some fields on holistic health are physically demanding. Some of these fields include message therapy. The doctors should be psychologically set to encounter demanding patients as well as customers, and this may require the employment of a great deal of haling person and indulging in great tactics.  </w:t>
      </w:r>
    </w:p>
    <w:p w:rsidR="00497551" w:rsidRPr="002C74B3" w:rsidRDefault="00C15202" w:rsidP="002C74B3">
      <w:pPr>
        <w:spacing w:after="0" w:line="480" w:lineRule="auto"/>
        <w:ind w:firstLine="720"/>
        <w:rPr>
          <w:rFonts w:ascii="Times New Roman" w:eastAsia="Times New Roman" w:hAnsi="Times New Roman" w:cs="Times New Roman"/>
          <w:color w:val="222222"/>
          <w:sz w:val="24"/>
          <w:szCs w:val="24"/>
          <w:lang w:eastAsia="en-GB"/>
        </w:rPr>
      </w:pPr>
      <w:r w:rsidRPr="00B70633">
        <w:rPr>
          <w:rFonts w:ascii="Times New Roman" w:eastAsia="Times New Roman" w:hAnsi="Times New Roman" w:cs="Times New Roman"/>
          <w:color w:val="222222"/>
          <w:sz w:val="24"/>
          <w:szCs w:val="24"/>
          <w:lang w:eastAsia="en-GB"/>
        </w:rPr>
        <w:t xml:space="preserve">In conclusion, the </w:t>
      </w:r>
      <w:r w:rsidR="00B70633">
        <w:rPr>
          <w:rFonts w:ascii="Times New Roman" w:eastAsia="Times New Roman" w:hAnsi="Times New Roman" w:cs="Times New Roman"/>
          <w:color w:val="222222"/>
          <w:sz w:val="24"/>
          <w:szCs w:val="24"/>
          <w:lang w:eastAsia="en-GB"/>
        </w:rPr>
        <w:t xml:space="preserve">holistic health movement is conceivably the most viable development of the entire spiritual movement. It is established to be less understandable tradition </w:t>
      </w:r>
      <w:r w:rsidR="002C74B3">
        <w:rPr>
          <w:rFonts w:ascii="Times New Roman" w:eastAsia="Times New Roman" w:hAnsi="Times New Roman" w:cs="Times New Roman"/>
          <w:color w:val="222222"/>
          <w:sz w:val="24"/>
          <w:szCs w:val="24"/>
          <w:lang w:eastAsia="en-GB"/>
        </w:rPr>
        <w:t>than an umbrella designation for an enormous range of institutions, practices, and groups like</w:t>
      </w:r>
      <w:r w:rsidR="00B70633">
        <w:rPr>
          <w:rFonts w:ascii="Times New Roman" w:eastAsia="Times New Roman" w:hAnsi="Times New Roman" w:cs="Times New Roman"/>
          <w:color w:val="222222"/>
          <w:sz w:val="24"/>
          <w:szCs w:val="24"/>
          <w:lang w:eastAsia="en-GB"/>
        </w:rPr>
        <w:t xml:space="preserve"> it is linked to </w:t>
      </w:r>
      <w:r w:rsidR="002C74B3">
        <w:rPr>
          <w:rFonts w:ascii="Times New Roman" w:eastAsia="Times New Roman" w:hAnsi="Times New Roman" w:cs="Times New Roman"/>
          <w:color w:val="222222"/>
          <w:sz w:val="24"/>
          <w:szCs w:val="24"/>
          <w:lang w:eastAsia="en-GB"/>
        </w:rPr>
        <w:t>Human Potent Movement and New Age Movement. Holistic health is derived from being the most incorporating approach and the preferable in mainstream society</w:t>
      </w:r>
    </w:p>
    <w:p w:rsidR="00D42E66" w:rsidRDefault="00D42E66" w:rsidP="00DE3EFD">
      <w:pPr>
        <w:spacing w:after="0" w:line="480" w:lineRule="auto"/>
        <w:rPr>
          <w:rFonts w:ascii="Times New Roman" w:eastAsia="Times New Roman" w:hAnsi="Times New Roman" w:cs="Times New Roman"/>
          <w:color w:val="222222"/>
          <w:sz w:val="24"/>
          <w:szCs w:val="24"/>
          <w:shd w:val="clear" w:color="auto" w:fill="FFFFFF"/>
          <w:lang w:eastAsia="en-GB"/>
        </w:rPr>
      </w:pPr>
    </w:p>
    <w:p w:rsidR="00FE206C" w:rsidRPr="002C74B3" w:rsidRDefault="00C15202" w:rsidP="002C74B3">
      <w:pPr>
        <w:spacing w:after="0" w:line="480" w:lineRule="auto"/>
        <w:jc w:val="center"/>
        <w:rPr>
          <w:rFonts w:ascii="Times New Roman" w:eastAsia="Times New Roman" w:hAnsi="Times New Roman" w:cs="Times New Roman"/>
          <w:color w:val="222222"/>
          <w:sz w:val="24"/>
          <w:szCs w:val="24"/>
          <w:shd w:val="clear" w:color="auto" w:fill="FFFFFF"/>
          <w:lang w:eastAsia="en-GB"/>
        </w:rPr>
      </w:pPr>
      <w:r w:rsidRPr="002C74B3">
        <w:rPr>
          <w:rFonts w:ascii="Times New Roman" w:eastAsia="Times New Roman" w:hAnsi="Times New Roman" w:cs="Times New Roman"/>
          <w:color w:val="222222"/>
          <w:sz w:val="24"/>
          <w:szCs w:val="24"/>
          <w:shd w:val="clear" w:color="auto" w:fill="FFFFFF"/>
          <w:lang w:eastAsia="en-GB"/>
        </w:rPr>
        <w:lastRenderedPageBreak/>
        <w:t>References</w:t>
      </w:r>
    </w:p>
    <w:p w:rsidR="004D4BF4" w:rsidRDefault="00C15202" w:rsidP="002C74B3">
      <w:pPr>
        <w:spacing w:after="0" w:line="480" w:lineRule="auto"/>
        <w:ind w:left="720" w:hanging="720"/>
        <w:rPr>
          <w:rFonts w:ascii="Times New Roman" w:hAnsi="Times New Roman" w:cs="Times New Roman"/>
          <w:color w:val="222222"/>
          <w:sz w:val="24"/>
          <w:szCs w:val="24"/>
          <w:shd w:val="clear" w:color="auto" w:fill="FFFFFF"/>
        </w:rPr>
      </w:pPr>
      <w:r w:rsidRPr="00B70633">
        <w:rPr>
          <w:rFonts w:ascii="Times New Roman" w:hAnsi="Times New Roman" w:cs="Times New Roman"/>
          <w:color w:val="222222"/>
          <w:sz w:val="24"/>
          <w:szCs w:val="24"/>
          <w:shd w:val="clear" w:color="auto" w:fill="FFFFFF"/>
        </w:rPr>
        <w:t xml:space="preserve">Aldridge, D. (1991). Spirituality, healing, and medicine. </w:t>
      </w:r>
      <w:r w:rsidRPr="00B70633">
        <w:rPr>
          <w:rFonts w:ascii="Times New Roman" w:hAnsi="Times New Roman" w:cs="Times New Roman"/>
          <w:i/>
          <w:iCs/>
          <w:color w:val="222222"/>
          <w:sz w:val="24"/>
          <w:szCs w:val="24"/>
          <w:shd w:val="clear" w:color="auto" w:fill="FFFFFF"/>
        </w:rPr>
        <w:t>Br J Gen P</w:t>
      </w:r>
      <w:bookmarkStart w:id="0" w:name="_GoBack"/>
      <w:bookmarkEnd w:id="0"/>
      <w:r w:rsidRPr="00B70633">
        <w:rPr>
          <w:rFonts w:ascii="Times New Roman" w:hAnsi="Times New Roman" w:cs="Times New Roman"/>
          <w:i/>
          <w:iCs/>
          <w:color w:val="222222"/>
          <w:sz w:val="24"/>
          <w:szCs w:val="24"/>
          <w:shd w:val="clear" w:color="auto" w:fill="FFFFFF"/>
        </w:rPr>
        <w:t>ract</w:t>
      </w:r>
      <w:r w:rsidRPr="00B70633">
        <w:rPr>
          <w:rFonts w:ascii="Times New Roman" w:hAnsi="Times New Roman" w:cs="Times New Roman"/>
          <w:color w:val="222222"/>
          <w:sz w:val="24"/>
          <w:szCs w:val="24"/>
          <w:shd w:val="clear" w:color="auto" w:fill="FFFFFF"/>
        </w:rPr>
        <w:t>, </w:t>
      </w:r>
      <w:r w:rsidRPr="00B70633">
        <w:rPr>
          <w:rFonts w:ascii="Times New Roman" w:hAnsi="Times New Roman" w:cs="Times New Roman"/>
          <w:i/>
          <w:iCs/>
          <w:color w:val="222222"/>
          <w:sz w:val="24"/>
          <w:szCs w:val="24"/>
          <w:shd w:val="clear" w:color="auto" w:fill="FFFFFF"/>
        </w:rPr>
        <w:t>41</w:t>
      </w:r>
      <w:r w:rsidRPr="00B70633">
        <w:rPr>
          <w:rFonts w:ascii="Times New Roman" w:hAnsi="Times New Roman" w:cs="Times New Roman"/>
          <w:color w:val="222222"/>
          <w:sz w:val="24"/>
          <w:szCs w:val="24"/>
          <w:shd w:val="clear" w:color="auto" w:fill="FFFFFF"/>
        </w:rPr>
        <w:t>(351), 425-427</w:t>
      </w:r>
    </w:p>
    <w:p w:rsidR="00931C8E" w:rsidRPr="00B70633" w:rsidRDefault="00931C8E" w:rsidP="00931C8E">
      <w:pPr>
        <w:spacing w:after="0" w:line="480" w:lineRule="auto"/>
        <w:ind w:left="720" w:hanging="720"/>
        <w:rPr>
          <w:rFonts w:ascii="Times New Roman" w:hAnsi="Times New Roman" w:cs="Times New Roman"/>
          <w:color w:val="222222"/>
          <w:sz w:val="24"/>
          <w:szCs w:val="24"/>
          <w:shd w:val="clear" w:color="auto" w:fill="FFFFFF"/>
        </w:rPr>
      </w:pPr>
      <w:r w:rsidRPr="00B70633">
        <w:rPr>
          <w:rFonts w:ascii="Times New Roman" w:hAnsi="Times New Roman" w:cs="Times New Roman"/>
          <w:color w:val="222222"/>
          <w:sz w:val="24"/>
          <w:szCs w:val="24"/>
          <w:shd w:val="clear" w:color="auto" w:fill="FFFFFF"/>
        </w:rPr>
        <w:t>Baskin, C. (2002). Holistic healing and accountability: Indigenous restorative justice. </w:t>
      </w:r>
      <w:r w:rsidRPr="00B70633">
        <w:rPr>
          <w:rFonts w:ascii="Times New Roman" w:hAnsi="Times New Roman" w:cs="Times New Roman"/>
          <w:i/>
          <w:iCs/>
          <w:color w:val="222222"/>
          <w:sz w:val="24"/>
          <w:szCs w:val="24"/>
          <w:shd w:val="clear" w:color="auto" w:fill="FFFFFF"/>
        </w:rPr>
        <w:t>Childcare in practice</w:t>
      </w:r>
      <w:r w:rsidRPr="00B70633">
        <w:rPr>
          <w:rFonts w:ascii="Times New Roman" w:hAnsi="Times New Roman" w:cs="Times New Roman"/>
          <w:color w:val="222222"/>
          <w:sz w:val="24"/>
          <w:szCs w:val="24"/>
          <w:shd w:val="clear" w:color="auto" w:fill="FFFFFF"/>
        </w:rPr>
        <w:t>, </w:t>
      </w:r>
      <w:r w:rsidRPr="00B70633">
        <w:rPr>
          <w:rFonts w:ascii="Times New Roman" w:hAnsi="Times New Roman" w:cs="Times New Roman"/>
          <w:i/>
          <w:iCs/>
          <w:color w:val="222222"/>
          <w:sz w:val="24"/>
          <w:szCs w:val="24"/>
          <w:shd w:val="clear" w:color="auto" w:fill="FFFFFF"/>
        </w:rPr>
        <w:t>8</w:t>
      </w:r>
      <w:r w:rsidRPr="00B70633">
        <w:rPr>
          <w:rFonts w:ascii="Times New Roman" w:hAnsi="Times New Roman" w:cs="Times New Roman"/>
          <w:color w:val="222222"/>
          <w:sz w:val="24"/>
          <w:szCs w:val="24"/>
          <w:shd w:val="clear" w:color="auto" w:fill="FFFFFF"/>
        </w:rPr>
        <w:t>(2), 133-136.</w:t>
      </w:r>
    </w:p>
    <w:p w:rsidR="003C7DF1" w:rsidRPr="00B70633" w:rsidRDefault="00C15202" w:rsidP="002C74B3">
      <w:pPr>
        <w:spacing w:after="0" w:line="480" w:lineRule="auto"/>
        <w:ind w:left="720" w:hanging="720"/>
        <w:rPr>
          <w:rFonts w:ascii="Times New Roman" w:hAnsi="Times New Roman" w:cs="Times New Roman"/>
          <w:color w:val="222222"/>
          <w:sz w:val="24"/>
          <w:szCs w:val="24"/>
          <w:shd w:val="clear" w:color="auto" w:fill="FFFFFF"/>
        </w:rPr>
      </w:pPr>
      <w:r w:rsidRPr="00B70633">
        <w:rPr>
          <w:rFonts w:ascii="Times New Roman" w:hAnsi="Times New Roman" w:cs="Times New Roman"/>
          <w:color w:val="222222"/>
          <w:sz w:val="24"/>
          <w:szCs w:val="24"/>
          <w:shd w:val="clear" w:color="auto" w:fill="FFFFFF"/>
        </w:rPr>
        <w:t>Chidarikire, S. (2012). Spirituality: The neglected dimension of holistic mental health care. </w:t>
      </w:r>
      <w:r w:rsidRPr="00B70633">
        <w:rPr>
          <w:rFonts w:ascii="Times New Roman" w:hAnsi="Times New Roman" w:cs="Times New Roman"/>
          <w:i/>
          <w:iCs/>
          <w:color w:val="222222"/>
          <w:sz w:val="24"/>
          <w:szCs w:val="24"/>
          <w:shd w:val="clear" w:color="auto" w:fill="FFFFFF"/>
        </w:rPr>
        <w:t>Advances in Mental Health</w:t>
      </w:r>
      <w:r w:rsidRPr="00B70633">
        <w:rPr>
          <w:rFonts w:ascii="Times New Roman" w:hAnsi="Times New Roman" w:cs="Times New Roman"/>
          <w:color w:val="222222"/>
          <w:sz w:val="24"/>
          <w:szCs w:val="24"/>
          <w:shd w:val="clear" w:color="auto" w:fill="FFFFFF"/>
        </w:rPr>
        <w:t>, </w:t>
      </w:r>
      <w:r w:rsidRPr="00B70633">
        <w:rPr>
          <w:rFonts w:ascii="Times New Roman" w:hAnsi="Times New Roman" w:cs="Times New Roman"/>
          <w:i/>
          <w:iCs/>
          <w:color w:val="222222"/>
          <w:sz w:val="24"/>
          <w:szCs w:val="24"/>
          <w:shd w:val="clear" w:color="auto" w:fill="FFFFFF"/>
        </w:rPr>
        <w:t>10</w:t>
      </w:r>
      <w:r w:rsidRPr="00B70633">
        <w:rPr>
          <w:rFonts w:ascii="Times New Roman" w:hAnsi="Times New Roman" w:cs="Times New Roman"/>
          <w:color w:val="222222"/>
          <w:sz w:val="24"/>
          <w:szCs w:val="24"/>
          <w:shd w:val="clear" w:color="auto" w:fill="FFFFFF"/>
        </w:rPr>
        <w:t>(3), 298-302.</w:t>
      </w:r>
    </w:p>
    <w:p w:rsidR="00052A01" w:rsidRPr="00B70633" w:rsidRDefault="00C15202" w:rsidP="002C74B3">
      <w:pPr>
        <w:spacing w:after="0" w:line="480" w:lineRule="auto"/>
        <w:ind w:left="720" w:hanging="720"/>
        <w:rPr>
          <w:rFonts w:ascii="Times New Roman" w:hAnsi="Times New Roman" w:cs="Times New Roman"/>
          <w:color w:val="222222"/>
          <w:sz w:val="24"/>
          <w:szCs w:val="24"/>
          <w:shd w:val="clear" w:color="auto" w:fill="FFFFFF"/>
        </w:rPr>
      </w:pPr>
      <w:r w:rsidRPr="00B70633">
        <w:rPr>
          <w:rFonts w:ascii="Times New Roman" w:hAnsi="Times New Roman" w:cs="Times New Roman"/>
          <w:color w:val="222222"/>
          <w:sz w:val="24"/>
          <w:szCs w:val="24"/>
          <w:shd w:val="clear" w:color="auto" w:fill="FFFFFF"/>
        </w:rPr>
        <w:t>Kreitzer, M. J. (2000). Healing practices: trends, challenges, and opportunities for nurses in acute and</w:t>
      </w:r>
      <w:r w:rsidRPr="00B70633">
        <w:rPr>
          <w:rFonts w:ascii="Times New Roman" w:hAnsi="Times New Roman" w:cs="Times New Roman"/>
          <w:color w:val="222222"/>
          <w:sz w:val="24"/>
          <w:szCs w:val="24"/>
          <w:shd w:val="clear" w:color="auto" w:fill="FFFFFF"/>
        </w:rPr>
        <w:t xml:space="preserve"> critical care. </w:t>
      </w:r>
      <w:r w:rsidRPr="00B70633">
        <w:rPr>
          <w:rFonts w:ascii="Times New Roman" w:hAnsi="Times New Roman" w:cs="Times New Roman"/>
          <w:i/>
          <w:iCs/>
          <w:color w:val="222222"/>
          <w:sz w:val="24"/>
          <w:szCs w:val="24"/>
          <w:shd w:val="clear" w:color="auto" w:fill="FFFFFF"/>
        </w:rPr>
        <w:t>AACN Advanced Critical Care</w:t>
      </w:r>
      <w:r w:rsidRPr="00B70633">
        <w:rPr>
          <w:rFonts w:ascii="Times New Roman" w:hAnsi="Times New Roman" w:cs="Times New Roman"/>
          <w:color w:val="222222"/>
          <w:sz w:val="24"/>
          <w:szCs w:val="24"/>
          <w:shd w:val="clear" w:color="auto" w:fill="FFFFFF"/>
        </w:rPr>
        <w:t>, </w:t>
      </w:r>
      <w:r w:rsidRPr="00B70633">
        <w:rPr>
          <w:rFonts w:ascii="Times New Roman" w:hAnsi="Times New Roman" w:cs="Times New Roman"/>
          <w:i/>
          <w:iCs/>
          <w:color w:val="222222"/>
          <w:sz w:val="24"/>
          <w:szCs w:val="24"/>
          <w:shd w:val="clear" w:color="auto" w:fill="FFFFFF"/>
        </w:rPr>
        <w:t>11</w:t>
      </w:r>
      <w:r w:rsidRPr="00B70633">
        <w:rPr>
          <w:rFonts w:ascii="Times New Roman" w:hAnsi="Times New Roman" w:cs="Times New Roman"/>
          <w:color w:val="222222"/>
          <w:sz w:val="24"/>
          <w:szCs w:val="24"/>
          <w:shd w:val="clear" w:color="auto" w:fill="FFFFFF"/>
        </w:rPr>
        <w:t>(1), 7-16.</w:t>
      </w:r>
    </w:p>
    <w:p w:rsidR="00542A13" w:rsidRPr="00B70633" w:rsidRDefault="00C15202" w:rsidP="002C74B3">
      <w:pPr>
        <w:spacing w:after="0" w:line="480" w:lineRule="auto"/>
        <w:ind w:left="720" w:hanging="720"/>
        <w:rPr>
          <w:rFonts w:ascii="Times New Roman" w:hAnsi="Times New Roman" w:cs="Times New Roman"/>
          <w:color w:val="222222"/>
          <w:sz w:val="24"/>
          <w:szCs w:val="24"/>
          <w:shd w:val="clear" w:color="auto" w:fill="FFFFFF"/>
        </w:rPr>
      </w:pPr>
      <w:r w:rsidRPr="00B70633">
        <w:rPr>
          <w:rFonts w:ascii="Times New Roman" w:hAnsi="Times New Roman" w:cs="Times New Roman"/>
          <w:color w:val="222222"/>
          <w:sz w:val="24"/>
          <w:szCs w:val="24"/>
          <w:shd w:val="clear" w:color="auto" w:fill="FFFFFF"/>
        </w:rPr>
        <w:t>Sutcliffe, S. (2002). </w:t>
      </w:r>
      <w:r w:rsidRPr="00B70633">
        <w:rPr>
          <w:rFonts w:ascii="Times New Roman" w:hAnsi="Times New Roman" w:cs="Times New Roman"/>
          <w:i/>
          <w:iCs/>
          <w:color w:val="222222"/>
          <w:sz w:val="24"/>
          <w:szCs w:val="24"/>
          <w:shd w:val="clear" w:color="auto" w:fill="FFFFFF"/>
        </w:rPr>
        <w:t>Children of the New Age: A history of spiritual pr</w:t>
      </w:r>
      <w:r w:rsidRPr="00B70633">
        <w:rPr>
          <w:rFonts w:ascii="Times New Roman" w:hAnsi="Times New Roman" w:cs="Times New Roman"/>
          <w:i/>
          <w:iCs/>
          <w:color w:val="222222"/>
          <w:sz w:val="24"/>
          <w:szCs w:val="24"/>
          <w:shd w:val="clear" w:color="auto" w:fill="FFFFFF"/>
        </w:rPr>
        <w:t>actices</w:t>
      </w:r>
      <w:r w:rsidRPr="00B70633">
        <w:rPr>
          <w:rFonts w:ascii="Times New Roman" w:hAnsi="Times New Roman" w:cs="Times New Roman"/>
          <w:color w:val="222222"/>
          <w:sz w:val="24"/>
          <w:szCs w:val="24"/>
          <w:shd w:val="clear" w:color="auto" w:fill="FFFFFF"/>
        </w:rPr>
        <w:t>. Routledge.</w:t>
      </w:r>
    </w:p>
    <w:sectPr w:rsidR="00542A13" w:rsidRPr="00B70633" w:rsidSect="00225E7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202" w:rsidRDefault="00C15202">
      <w:pPr>
        <w:spacing w:after="0" w:line="240" w:lineRule="auto"/>
      </w:pPr>
      <w:r>
        <w:separator/>
      </w:r>
    </w:p>
  </w:endnote>
  <w:endnote w:type="continuationSeparator" w:id="0">
    <w:p w:rsidR="00C15202" w:rsidRDefault="00C1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202" w:rsidRDefault="00C15202">
      <w:pPr>
        <w:spacing w:after="0" w:line="240" w:lineRule="auto"/>
      </w:pPr>
      <w:r>
        <w:separator/>
      </w:r>
    </w:p>
  </w:footnote>
  <w:footnote w:type="continuationSeparator" w:id="0">
    <w:p w:rsidR="00C15202" w:rsidRDefault="00C1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796416"/>
      <w:docPartObj>
        <w:docPartGallery w:val="Page Numbers (Top of Page)"/>
        <w:docPartUnique/>
      </w:docPartObj>
    </w:sdtPr>
    <w:sdtEndPr>
      <w:rPr>
        <w:noProof/>
      </w:rPr>
    </w:sdtEndPr>
    <w:sdtContent>
      <w:p w:rsidR="00225E70" w:rsidRDefault="00C15202">
        <w:pPr>
          <w:pStyle w:val="Header"/>
          <w:jc w:val="right"/>
        </w:pPr>
        <w:r w:rsidRPr="00225E70">
          <w:rPr>
            <w:rFonts w:ascii="Times New Roman" w:hAnsi="Times New Roman" w:cs="Times New Roman"/>
            <w:sz w:val="24"/>
            <w:szCs w:val="24"/>
          </w:rPr>
          <w:t>SPIRITUAL &amp; HOLISTIC HEALTH</w:t>
        </w:r>
        <w:r>
          <w:rPr>
            <w:rFonts w:ascii="Times New Roman" w:hAnsi="Times New Roman" w:cs="Times New Roman"/>
            <w:sz w:val="24"/>
            <w:szCs w:val="24"/>
          </w:rPr>
          <w:t xml:space="preserve">                          </w:t>
        </w:r>
        <w:r w:rsidRPr="00225E7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5E70">
          <w:rPr>
            <w:rFonts w:ascii="Times New Roman" w:hAnsi="Times New Roman" w:cs="Times New Roman"/>
            <w:sz w:val="24"/>
            <w:szCs w:val="24"/>
          </w:rPr>
          <w:t xml:space="preserve">                                </w:t>
        </w:r>
        <w:r>
          <w:fldChar w:fldCharType="begin"/>
        </w:r>
        <w:r>
          <w:instrText xml:space="preserve"> PAGE   \* MERGEFORMAT </w:instrText>
        </w:r>
        <w:r>
          <w:fldChar w:fldCharType="separate"/>
        </w:r>
        <w:r w:rsidR="006C69E1">
          <w:rPr>
            <w:noProof/>
          </w:rPr>
          <w:t>7</w:t>
        </w:r>
        <w:r>
          <w:rPr>
            <w:noProof/>
          </w:rPr>
          <w:fldChar w:fldCharType="end"/>
        </w:r>
      </w:p>
    </w:sdtContent>
  </w:sdt>
  <w:p w:rsidR="00225E70" w:rsidRDefault="00225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E70" w:rsidRPr="00225E70" w:rsidRDefault="00C15202">
    <w:pPr>
      <w:pStyle w:val="Header"/>
      <w:jc w:val="right"/>
      <w:rPr>
        <w:rFonts w:ascii="Times New Roman" w:hAnsi="Times New Roman" w:cs="Times New Roman"/>
        <w:sz w:val="24"/>
        <w:szCs w:val="24"/>
      </w:rPr>
    </w:pPr>
    <w:r w:rsidRPr="00225E70">
      <w:rPr>
        <w:rFonts w:ascii="Times New Roman" w:hAnsi="Times New Roman" w:cs="Times New Roman"/>
        <w:sz w:val="24"/>
        <w:szCs w:val="24"/>
      </w:rPr>
      <w:t xml:space="preserve">Running head: </w:t>
    </w:r>
    <w:r w:rsidRPr="00225E70">
      <w:rPr>
        <w:rFonts w:ascii="Times New Roman" w:hAnsi="Times New Roman" w:cs="Times New Roman"/>
        <w:sz w:val="24"/>
        <w:szCs w:val="24"/>
      </w:rPr>
      <w:t>SPIRITUAL &amp; HOLISTIC HEALTH</w:t>
    </w:r>
    <w:r>
      <w:rPr>
        <w:rFonts w:ascii="Times New Roman" w:hAnsi="Times New Roman" w:cs="Times New Roman"/>
        <w:sz w:val="24"/>
        <w:szCs w:val="24"/>
      </w:rPr>
      <w:t xml:space="preserve">                             </w:t>
    </w:r>
    <w:r w:rsidRPr="00225E70">
      <w:rPr>
        <w:rFonts w:ascii="Times New Roman" w:hAnsi="Times New Roman" w:cs="Times New Roman"/>
        <w:sz w:val="24"/>
        <w:szCs w:val="24"/>
      </w:rPr>
      <w:t xml:space="preserve">                                  </w:t>
    </w:r>
    <w:sdt>
      <w:sdtPr>
        <w:rPr>
          <w:rFonts w:ascii="Times New Roman" w:hAnsi="Times New Roman" w:cs="Times New Roman"/>
          <w:sz w:val="24"/>
          <w:szCs w:val="24"/>
        </w:rPr>
        <w:id w:val="-798694212"/>
        <w:docPartObj>
          <w:docPartGallery w:val="Page Numbers (Top of Page)"/>
          <w:docPartUnique/>
        </w:docPartObj>
      </w:sdtPr>
      <w:sdtEndPr>
        <w:rPr>
          <w:noProof/>
        </w:rPr>
      </w:sdtEndPr>
      <w:sdtContent>
        <w:r w:rsidRPr="00225E70">
          <w:rPr>
            <w:rFonts w:ascii="Times New Roman" w:hAnsi="Times New Roman" w:cs="Times New Roman"/>
            <w:sz w:val="24"/>
            <w:szCs w:val="24"/>
          </w:rPr>
          <w:fldChar w:fldCharType="begin"/>
        </w:r>
        <w:r w:rsidRPr="00225E70">
          <w:rPr>
            <w:rFonts w:ascii="Times New Roman" w:hAnsi="Times New Roman" w:cs="Times New Roman"/>
            <w:sz w:val="24"/>
            <w:szCs w:val="24"/>
          </w:rPr>
          <w:instrText xml:space="preserve"> PAGE   \* MERGEFORMAT </w:instrText>
        </w:r>
        <w:r w:rsidRPr="00225E70">
          <w:rPr>
            <w:rFonts w:ascii="Times New Roman" w:hAnsi="Times New Roman" w:cs="Times New Roman"/>
            <w:sz w:val="24"/>
            <w:szCs w:val="24"/>
          </w:rPr>
          <w:fldChar w:fldCharType="separate"/>
        </w:r>
        <w:r w:rsidR="006C69E1">
          <w:rPr>
            <w:rFonts w:ascii="Times New Roman" w:hAnsi="Times New Roman" w:cs="Times New Roman"/>
            <w:noProof/>
            <w:sz w:val="24"/>
            <w:szCs w:val="24"/>
          </w:rPr>
          <w:t>1</w:t>
        </w:r>
        <w:r w:rsidRPr="00225E70">
          <w:rPr>
            <w:rFonts w:ascii="Times New Roman" w:hAnsi="Times New Roman" w:cs="Times New Roman"/>
            <w:noProof/>
            <w:sz w:val="24"/>
            <w:szCs w:val="24"/>
          </w:rPr>
          <w:fldChar w:fldCharType="end"/>
        </w:r>
      </w:sdtContent>
    </w:sdt>
  </w:p>
  <w:p w:rsidR="00225E70" w:rsidRDefault="00225E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4A"/>
    <w:rsid w:val="00047C5C"/>
    <w:rsid w:val="00052A01"/>
    <w:rsid w:val="001E2194"/>
    <w:rsid w:val="00225E70"/>
    <w:rsid w:val="0026626D"/>
    <w:rsid w:val="002C74B3"/>
    <w:rsid w:val="002D455F"/>
    <w:rsid w:val="002E3241"/>
    <w:rsid w:val="00317BDD"/>
    <w:rsid w:val="003C7DF1"/>
    <w:rsid w:val="003F64F8"/>
    <w:rsid w:val="0044054A"/>
    <w:rsid w:val="00457AA8"/>
    <w:rsid w:val="0046282F"/>
    <w:rsid w:val="00497551"/>
    <w:rsid w:val="004B3D68"/>
    <w:rsid w:val="004C16AD"/>
    <w:rsid w:val="004D4BF4"/>
    <w:rsid w:val="00542A13"/>
    <w:rsid w:val="00610426"/>
    <w:rsid w:val="006C0AC8"/>
    <w:rsid w:val="006C69E1"/>
    <w:rsid w:val="00704339"/>
    <w:rsid w:val="008B4EAA"/>
    <w:rsid w:val="00931C8E"/>
    <w:rsid w:val="00950B3F"/>
    <w:rsid w:val="009E1A75"/>
    <w:rsid w:val="00A53159"/>
    <w:rsid w:val="00A849FA"/>
    <w:rsid w:val="00AE07F4"/>
    <w:rsid w:val="00B70633"/>
    <w:rsid w:val="00C15202"/>
    <w:rsid w:val="00C2114F"/>
    <w:rsid w:val="00D05C72"/>
    <w:rsid w:val="00D30771"/>
    <w:rsid w:val="00D42E66"/>
    <w:rsid w:val="00DE3EFD"/>
    <w:rsid w:val="00E844CB"/>
    <w:rsid w:val="00FE206C"/>
    <w:rsid w:val="00FF1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59416"/>
  <w15:chartTrackingRefBased/>
  <w15:docId w15:val="{95BED12D-471F-455F-879D-4E9C828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12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54A"/>
  </w:style>
  <w:style w:type="paragraph" w:styleId="Footer">
    <w:name w:val="footer"/>
    <w:basedOn w:val="Normal"/>
    <w:link w:val="FooterChar"/>
    <w:uiPriority w:val="99"/>
    <w:unhideWhenUsed/>
    <w:rsid w:val="00440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54A"/>
  </w:style>
  <w:style w:type="character" w:customStyle="1" w:styleId="Heading1Char">
    <w:name w:val="Heading 1 Char"/>
    <w:basedOn w:val="DefaultParagraphFont"/>
    <w:link w:val="Heading1"/>
    <w:uiPriority w:val="9"/>
    <w:rsid w:val="00FF12D0"/>
    <w:rPr>
      <w:rFonts w:ascii="Times New Roman" w:eastAsia="Times New Roman" w:hAnsi="Times New Roman" w:cs="Times New Roman"/>
      <w:b/>
      <w:bCs/>
      <w:kern w:val="36"/>
      <w:sz w:val="48"/>
      <w:szCs w:val="48"/>
      <w:lang w:eastAsia="en-GB"/>
    </w:rPr>
  </w:style>
  <w:style w:type="character" w:customStyle="1" w:styleId="largecaps">
    <w:name w:val="largecaps"/>
    <w:basedOn w:val="DefaultParagraphFont"/>
    <w:rsid w:val="00D30771"/>
  </w:style>
  <w:style w:type="character" w:styleId="Strong">
    <w:name w:val="Strong"/>
    <w:basedOn w:val="DefaultParagraphFont"/>
    <w:uiPriority w:val="22"/>
    <w:qFormat/>
    <w:rsid w:val="00B706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DBC20-C689-4420-945C-5969C8C55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1638</Words>
  <Characters>9339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5</cp:revision>
  <dcterms:created xsi:type="dcterms:W3CDTF">2019-11-14T12:05:00Z</dcterms:created>
  <dcterms:modified xsi:type="dcterms:W3CDTF">2019-11-14T12:06:00Z</dcterms:modified>
</cp:coreProperties>
</file>